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3071C" w:rsidRPr="006B5225" w:rsidRDefault="00956418">
      <w:pPr>
        <w:rPr>
          <w:sz w:val="24"/>
          <w:szCs w:val="24"/>
        </w:rPr>
      </w:pPr>
      <w:proofErr w:type="spellStart"/>
      <w:r w:rsidRPr="006B5225">
        <w:rPr>
          <w:sz w:val="24"/>
          <w:szCs w:val="24"/>
        </w:rPr>
        <w:t>SimpleSPA</w:t>
      </w:r>
      <w:proofErr w:type="spellEnd"/>
    </w:p>
    <w:p w:rsidR="00956418" w:rsidRPr="006B5225" w:rsidRDefault="00956418">
      <w:pPr>
        <w:rPr>
          <w:sz w:val="24"/>
          <w:szCs w:val="24"/>
        </w:rPr>
      </w:pPr>
      <w:r w:rsidRPr="006B5225">
        <w:rPr>
          <w:sz w:val="24"/>
          <w:szCs w:val="24"/>
        </w:rPr>
        <w:t>Applications Contents:</w:t>
      </w:r>
    </w:p>
    <w:p w:rsidR="00956418" w:rsidRPr="006B5225" w:rsidRDefault="00956418" w:rsidP="00956418">
      <w:pPr>
        <w:pStyle w:val="ListParagraph"/>
        <w:numPr>
          <w:ilvl w:val="0"/>
          <w:numId w:val="1"/>
        </w:numPr>
        <w:rPr>
          <w:sz w:val="24"/>
          <w:szCs w:val="24"/>
        </w:rPr>
      </w:pPr>
      <w:r w:rsidRPr="006B5225">
        <w:rPr>
          <w:sz w:val="24"/>
          <w:szCs w:val="24"/>
        </w:rPr>
        <w:t>VPNFinal.jar</w:t>
      </w:r>
      <w:r w:rsidR="00F50FF9">
        <w:rPr>
          <w:sz w:val="24"/>
          <w:szCs w:val="24"/>
        </w:rPr>
        <w:t xml:space="preserve"> (this is the jar of the server side of the application)</w:t>
      </w:r>
    </w:p>
    <w:p w:rsidR="00956418" w:rsidRPr="006B5225" w:rsidRDefault="00956418" w:rsidP="00956418">
      <w:pPr>
        <w:pStyle w:val="ListParagraph"/>
        <w:numPr>
          <w:ilvl w:val="0"/>
          <w:numId w:val="1"/>
        </w:numPr>
        <w:rPr>
          <w:sz w:val="24"/>
          <w:szCs w:val="24"/>
        </w:rPr>
      </w:pPr>
      <w:r w:rsidRPr="006B5225">
        <w:rPr>
          <w:sz w:val="24"/>
          <w:szCs w:val="24"/>
        </w:rPr>
        <w:t>SPASimpleCSCompanion.jar</w:t>
      </w:r>
      <w:r w:rsidR="00F50FF9">
        <w:rPr>
          <w:sz w:val="24"/>
          <w:szCs w:val="24"/>
        </w:rPr>
        <w:t xml:space="preserve"> (this is the jar of the client side of the app for Linux)</w:t>
      </w:r>
    </w:p>
    <w:p w:rsidR="00956418" w:rsidRPr="006B5225" w:rsidRDefault="00956418" w:rsidP="00956418">
      <w:pPr>
        <w:pStyle w:val="ListParagraph"/>
        <w:numPr>
          <w:ilvl w:val="0"/>
          <w:numId w:val="1"/>
        </w:numPr>
        <w:rPr>
          <w:sz w:val="24"/>
          <w:szCs w:val="24"/>
        </w:rPr>
      </w:pPr>
      <w:r w:rsidRPr="006B5225">
        <w:rPr>
          <w:sz w:val="24"/>
          <w:szCs w:val="24"/>
        </w:rPr>
        <w:t>SPASimpleCSCompanion_windows.jar</w:t>
      </w:r>
      <w:r w:rsidR="00F50FF9">
        <w:rPr>
          <w:sz w:val="24"/>
          <w:szCs w:val="24"/>
        </w:rPr>
        <w:t xml:space="preserve"> (this is the jar of the client side of the app for Windows)</w:t>
      </w:r>
    </w:p>
    <w:p w:rsidR="00956418" w:rsidRPr="006B5225" w:rsidRDefault="00956418" w:rsidP="00956418">
      <w:pPr>
        <w:pStyle w:val="ListParagraph"/>
        <w:numPr>
          <w:ilvl w:val="0"/>
          <w:numId w:val="1"/>
        </w:numPr>
        <w:rPr>
          <w:sz w:val="24"/>
          <w:szCs w:val="24"/>
        </w:rPr>
      </w:pPr>
      <w:proofErr w:type="spellStart"/>
      <w:r w:rsidRPr="006B5225">
        <w:rPr>
          <w:sz w:val="24"/>
          <w:szCs w:val="24"/>
        </w:rPr>
        <w:t>sampleSPA.conf</w:t>
      </w:r>
      <w:proofErr w:type="spellEnd"/>
      <w:r w:rsidR="00F50FF9">
        <w:rPr>
          <w:sz w:val="24"/>
          <w:szCs w:val="24"/>
        </w:rPr>
        <w:t xml:space="preserve"> </w:t>
      </w:r>
    </w:p>
    <w:p w:rsidR="00ED2B29" w:rsidRPr="006B5225" w:rsidRDefault="00ED2B29" w:rsidP="00ED2B29">
      <w:pPr>
        <w:pStyle w:val="ListParagraph"/>
        <w:numPr>
          <w:ilvl w:val="0"/>
          <w:numId w:val="1"/>
        </w:numPr>
        <w:rPr>
          <w:sz w:val="24"/>
          <w:szCs w:val="24"/>
        </w:rPr>
      </w:pPr>
      <w:r w:rsidRPr="006B5225">
        <w:rPr>
          <w:sz w:val="24"/>
          <w:szCs w:val="24"/>
        </w:rPr>
        <w:t>source code files</w:t>
      </w:r>
    </w:p>
    <w:p w:rsidR="00ED2B29" w:rsidRPr="006B5225" w:rsidRDefault="00ED2B29" w:rsidP="00ED2B29">
      <w:pPr>
        <w:rPr>
          <w:sz w:val="24"/>
          <w:szCs w:val="24"/>
        </w:rPr>
      </w:pPr>
      <w:proofErr w:type="spellStart"/>
      <w:r w:rsidRPr="006B5225">
        <w:rPr>
          <w:sz w:val="24"/>
          <w:szCs w:val="24"/>
        </w:rPr>
        <w:t>SimpleSPA</w:t>
      </w:r>
      <w:proofErr w:type="spellEnd"/>
      <w:r w:rsidRPr="006B5225">
        <w:rPr>
          <w:sz w:val="24"/>
          <w:szCs w:val="24"/>
        </w:rPr>
        <w:t xml:space="preserve"> Application Overview:</w:t>
      </w:r>
    </w:p>
    <w:p w:rsidR="00836CC3" w:rsidRPr="006B5225" w:rsidRDefault="00BB0D1D">
      <w:pPr>
        <w:rPr>
          <w:sz w:val="24"/>
          <w:szCs w:val="24"/>
        </w:rPr>
      </w:pPr>
      <w:r w:rsidRPr="006B5225">
        <w:rPr>
          <w:sz w:val="24"/>
          <w:szCs w:val="24"/>
        </w:rPr>
        <w:t>This application consists of</w:t>
      </w:r>
      <w:r w:rsidR="00C311F9" w:rsidRPr="006B5225">
        <w:rPr>
          <w:sz w:val="24"/>
          <w:szCs w:val="24"/>
        </w:rPr>
        <w:t xml:space="preserve"> a</w:t>
      </w:r>
      <w:r w:rsidRPr="006B5225">
        <w:rPr>
          <w:sz w:val="24"/>
          <w:szCs w:val="24"/>
        </w:rPr>
        <w:t xml:space="preserve"> single packet authorization mechanism designed </w:t>
      </w:r>
      <w:r w:rsidR="00C311F9" w:rsidRPr="006B5225">
        <w:rPr>
          <w:sz w:val="24"/>
          <w:szCs w:val="24"/>
        </w:rPr>
        <w:t>for</w:t>
      </w:r>
      <w:r w:rsidRPr="006B5225">
        <w:rPr>
          <w:sz w:val="24"/>
          <w:szCs w:val="24"/>
        </w:rPr>
        <w:t xml:space="preserve"> the pu</w:t>
      </w:r>
      <w:r w:rsidR="00C311F9" w:rsidRPr="006B5225">
        <w:rPr>
          <w:sz w:val="24"/>
          <w:szCs w:val="24"/>
        </w:rPr>
        <w:t xml:space="preserve">rpose of hiding semi-public </w:t>
      </w:r>
      <w:r w:rsidRPr="006B5225">
        <w:rPr>
          <w:sz w:val="24"/>
          <w:szCs w:val="24"/>
        </w:rPr>
        <w:t xml:space="preserve">services like </w:t>
      </w:r>
      <w:r w:rsidR="00C311F9" w:rsidRPr="006B5225">
        <w:rPr>
          <w:sz w:val="24"/>
          <w:szCs w:val="24"/>
        </w:rPr>
        <w:t xml:space="preserve">a </w:t>
      </w:r>
      <w:r w:rsidRPr="006B5225">
        <w:rPr>
          <w:sz w:val="24"/>
          <w:szCs w:val="24"/>
        </w:rPr>
        <w:t>SSH</w:t>
      </w:r>
      <w:r w:rsidR="00C311F9" w:rsidRPr="006B5225">
        <w:rPr>
          <w:sz w:val="24"/>
          <w:szCs w:val="24"/>
        </w:rPr>
        <w:t xml:space="preserve"> server</w:t>
      </w:r>
      <w:r w:rsidRPr="006B5225">
        <w:rPr>
          <w:sz w:val="24"/>
          <w:szCs w:val="24"/>
        </w:rPr>
        <w:t>.</w:t>
      </w:r>
      <w:r w:rsidR="00C311F9" w:rsidRPr="006B5225">
        <w:rPr>
          <w:sz w:val="24"/>
          <w:szCs w:val="24"/>
        </w:rPr>
        <w:t xml:space="preserve"> There is a server side (Linux only) and a client side </w:t>
      </w:r>
      <w:r w:rsidR="0012271C" w:rsidRPr="006B5225">
        <w:rPr>
          <w:sz w:val="24"/>
          <w:szCs w:val="24"/>
        </w:rPr>
        <w:t xml:space="preserve">(Windows and Linux). This app is similar to </w:t>
      </w:r>
      <w:proofErr w:type="spellStart"/>
      <w:r w:rsidR="0012271C" w:rsidRPr="006B5225">
        <w:rPr>
          <w:sz w:val="24"/>
          <w:szCs w:val="24"/>
        </w:rPr>
        <w:t>FWKnop</w:t>
      </w:r>
      <w:proofErr w:type="spellEnd"/>
      <w:r w:rsidR="0012271C" w:rsidRPr="006B5225">
        <w:rPr>
          <w:sz w:val="24"/>
          <w:szCs w:val="24"/>
        </w:rPr>
        <w:t xml:space="preserve"> and more of an academic/proof of concept app as opposed to full blown commercial quality app. It </w:t>
      </w:r>
      <w:r w:rsidR="00BB1E7F">
        <w:rPr>
          <w:sz w:val="24"/>
          <w:szCs w:val="24"/>
        </w:rPr>
        <w:t xml:space="preserve">has </w:t>
      </w:r>
      <w:r w:rsidR="0012271C" w:rsidRPr="006B5225">
        <w:rPr>
          <w:sz w:val="24"/>
          <w:szCs w:val="24"/>
        </w:rPr>
        <w:t>how</w:t>
      </w:r>
      <w:r w:rsidR="00836CC3" w:rsidRPr="006B5225">
        <w:rPr>
          <w:sz w:val="24"/>
          <w:szCs w:val="24"/>
        </w:rPr>
        <w:t xml:space="preserve">ever been tested extensively and I use </w:t>
      </w:r>
      <w:r w:rsidR="00256E56" w:rsidRPr="006B5225">
        <w:rPr>
          <w:sz w:val="24"/>
          <w:szCs w:val="24"/>
        </w:rPr>
        <w:t xml:space="preserve">it </w:t>
      </w:r>
      <w:r w:rsidR="00836CC3" w:rsidRPr="006B5225">
        <w:rPr>
          <w:sz w:val="24"/>
          <w:szCs w:val="24"/>
        </w:rPr>
        <w:t xml:space="preserve">regularly as I travel frequently for work. </w:t>
      </w:r>
      <w:r w:rsidR="008C15AA" w:rsidRPr="006B5225">
        <w:rPr>
          <w:sz w:val="24"/>
          <w:szCs w:val="24"/>
        </w:rPr>
        <w:t xml:space="preserve">I use it in conjunction with my SSH server. I keep all ports closed on the </w:t>
      </w:r>
      <w:proofErr w:type="spellStart"/>
      <w:r w:rsidR="008C15AA" w:rsidRPr="006B5225">
        <w:rPr>
          <w:sz w:val="24"/>
          <w:szCs w:val="24"/>
        </w:rPr>
        <w:t>iptables</w:t>
      </w:r>
      <w:proofErr w:type="spellEnd"/>
      <w:r w:rsidR="008C15AA" w:rsidRPr="006B5225">
        <w:rPr>
          <w:sz w:val="24"/>
          <w:szCs w:val="24"/>
        </w:rPr>
        <w:t xml:space="preserve"> firewall and allow </w:t>
      </w:r>
      <w:proofErr w:type="spellStart"/>
      <w:r w:rsidR="008C15AA" w:rsidRPr="006B5225">
        <w:rPr>
          <w:sz w:val="24"/>
          <w:szCs w:val="24"/>
        </w:rPr>
        <w:t>SimpleSPA</w:t>
      </w:r>
      <w:proofErr w:type="spellEnd"/>
      <w:r w:rsidR="008C15AA" w:rsidRPr="006B5225">
        <w:rPr>
          <w:sz w:val="24"/>
          <w:szCs w:val="24"/>
        </w:rPr>
        <w:t xml:space="preserve"> to briefly open the SSH port to allow for a connection and then close the port to new connections.  </w:t>
      </w:r>
    </w:p>
    <w:p w:rsidR="00E219A5" w:rsidRDefault="001B0E73">
      <w:r>
        <w:rPr>
          <w:sz w:val="24"/>
          <w:szCs w:val="24"/>
        </w:rPr>
        <w:t xml:space="preserve">The app involves a client that creates a packet with a payload encrypted with the public half of two different RSA keys. The idea is that one key would be shared by all users and it would encrypt the user name of the individual. A second key specific to each individual user would encrypt a pre-shared key (just any old string, nothing secret about it really) and a timestamp (to counter replay attacks). The server would receive this packet and decrypt this first half of the packet…which would give us the user name of the person sending the packet. The server would then know which user specific second key to use to decrypt the pre-shared key and time stamp to evaluate them for acceptability. If all is good, then the server would open up a port for the semi-public service we were trying to conceal for a brief amount of time to allow for a connection to be made.  </w:t>
      </w:r>
    </w:p>
    <w:p w:rsidR="0025614D" w:rsidRDefault="00256E56">
      <w:r>
        <w:t xml:space="preserve">Upon </w:t>
      </w:r>
      <w:r w:rsidR="00E219A5">
        <w:t xml:space="preserve">receiving a </w:t>
      </w:r>
      <w:r>
        <w:t>success</w:t>
      </w:r>
      <w:r w:rsidR="00E219A5">
        <w:t xml:space="preserve">ful packet, an </w:t>
      </w:r>
      <w:proofErr w:type="spellStart"/>
      <w:r w:rsidR="00E219A5">
        <w:t>iptables</w:t>
      </w:r>
      <w:proofErr w:type="spellEnd"/>
      <w:r w:rsidR="00E219A5">
        <w:t xml:space="preserve"> rule will be inserted allowing new connections for the port specified in the conf file. This assumes (probably should be parameterized) that </w:t>
      </w:r>
      <w:proofErr w:type="spellStart"/>
      <w:r w:rsidR="00E219A5">
        <w:t>iptables</w:t>
      </w:r>
      <w:proofErr w:type="spellEnd"/>
      <w:r w:rsidR="00E219A5">
        <w:t xml:space="preserve"> is located at /</w:t>
      </w:r>
      <w:proofErr w:type="spellStart"/>
      <w:r w:rsidR="00E219A5">
        <w:t>sbin</w:t>
      </w:r>
      <w:proofErr w:type="spellEnd"/>
      <w:r w:rsidR="00E219A5">
        <w:t>/</w:t>
      </w:r>
      <w:proofErr w:type="spellStart"/>
      <w:r w:rsidR="00E219A5">
        <w:t>iptables</w:t>
      </w:r>
      <w:proofErr w:type="spellEnd"/>
      <w:r w:rsidR="00E219A5">
        <w:t>. The type of rule inserted (again should also be parameterized, maybe next release</w:t>
      </w:r>
      <w:proofErr w:type="gramStart"/>
      <w:r w:rsidR="00E219A5">
        <w:t xml:space="preserve">) </w:t>
      </w:r>
      <w:r w:rsidR="0025614D">
        <w:t xml:space="preserve"> is</w:t>
      </w:r>
      <w:proofErr w:type="gramEnd"/>
      <w:r w:rsidR="0025614D">
        <w:t xml:space="preserve"> like the following:</w:t>
      </w:r>
    </w:p>
    <w:p w:rsidR="00044DF4" w:rsidRDefault="00044DF4" w:rsidP="00044DF4">
      <w:pPr>
        <w:autoSpaceDE w:val="0"/>
        <w:autoSpaceDN w:val="0"/>
        <w:adjustRightInd w:val="0"/>
        <w:spacing w:after="0" w:line="240" w:lineRule="auto"/>
        <w:rPr>
          <w:rFonts w:ascii="Courier New" w:hAnsi="Courier New" w:cs="Courier New"/>
        </w:rPr>
      </w:pPr>
      <w:r>
        <w:rPr>
          <w:rFonts w:ascii="Courier New" w:hAnsi="Courier New" w:cs="Courier New"/>
        </w:rPr>
        <w:t>$IPTABLES –D –</w:t>
      </w:r>
      <w:proofErr w:type="spellStart"/>
      <w:r>
        <w:rPr>
          <w:rFonts w:ascii="Courier New" w:hAnsi="Courier New" w:cs="Courier New"/>
        </w:rPr>
        <w:t>i</w:t>
      </w:r>
      <w:proofErr w:type="spellEnd"/>
      <w:r>
        <w:rPr>
          <w:rFonts w:ascii="Courier New" w:hAnsi="Courier New" w:cs="Courier New"/>
        </w:rPr>
        <w:t xml:space="preserve"> eth0 –s &lt;</w:t>
      </w:r>
      <w:proofErr w:type="spellStart"/>
      <w:r>
        <w:rPr>
          <w:rFonts w:ascii="Courier New" w:hAnsi="Courier New" w:cs="Courier New"/>
        </w:rPr>
        <w:t>sourceIP</w:t>
      </w:r>
      <w:proofErr w:type="spellEnd"/>
      <w:r>
        <w:rPr>
          <w:rFonts w:ascii="Courier New" w:hAnsi="Courier New" w:cs="Courier New"/>
        </w:rPr>
        <w:t xml:space="preserve">&gt; -p </w:t>
      </w:r>
      <w:proofErr w:type="spellStart"/>
      <w:r>
        <w:rPr>
          <w:rFonts w:ascii="Courier New" w:hAnsi="Courier New" w:cs="Courier New"/>
        </w:rPr>
        <w:t>tcp</w:t>
      </w:r>
      <w:proofErr w:type="spellEnd"/>
      <w:r>
        <w:rPr>
          <w:rFonts w:ascii="Courier New" w:hAnsi="Courier New" w:cs="Courier New"/>
        </w:rPr>
        <w:t xml:space="preserve"> –</w:t>
      </w:r>
      <w:proofErr w:type="spellStart"/>
      <w:r>
        <w:rPr>
          <w:rFonts w:ascii="Courier New" w:hAnsi="Courier New" w:cs="Courier New"/>
        </w:rPr>
        <w:t>dport</w:t>
      </w:r>
      <w:proofErr w:type="spellEnd"/>
      <w:r>
        <w:rPr>
          <w:rFonts w:ascii="Courier New" w:hAnsi="Courier New" w:cs="Courier New"/>
        </w:rPr>
        <w:t xml:space="preserve"> &lt;port&gt; -m state –state NEW</w:t>
      </w:r>
      <w:proofErr w:type="gramStart"/>
      <w:r>
        <w:rPr>
          <w:rFonts w:ascii="Courier New" w:hAnsi="Courier New" w:cs="Courier New"/>
        </w:rPr>
        <w:t>,ESTABLISHED,RELATED</w:t>
      </w:r>
      <w:proofErr w:type="gramEnd"/>
      <w:r>
        <w:rPr>
          <w:rFonts w:ascii="Courier New" w:hAnsi="Courier New" w:cs="Courier New"/>
        </w:rPr>
        <w:t xml:space="preserve"> -j ACCEPT</w:t>
      </w:r>
    </w:p>
    <w:p w:rsidR="00044DF4" w:rsidRPr="00044DF4" w:rsidRDefault="00044DF4" w:rsidP="00044DF4">
      <w:pPr>
        <w:autoSpaceDE w:val="0"/>
        <w:autoSpaceDN w:val="0"/>
        <w:adjustRightInd w:val="0"/>
        <w:spacing w:after="0" w:line="240" w:lineRule="auto"/>
        <w:rPr>
          <w:rFonts w:ascii="Courier New" w:hAnsi="Courier New" w:cs="Courier New"/>
        </w:rPr>
      </w:pPr>
    </w:p>
    <w:p w:rsidR="00836CC3" w:rsidRDefault="001C5034">
      <w:r>
        <w:t xml:space="preserve">Another assumption </w:t>
      </w:r>
      <w:r w:rsidR="008C15AA">
        <w:t xml:space="preserve">I make is that your </w:t>
      </w:r>
      <w:proofErr w:type="spellStart"/>
      <w:r w:rsidR="008C15AA">
        <w:t>iptables</w:t>
      </w:r>
      <w:proofErr w:type="spellEnd"/>
      <w:r w:rsidR="008C15AA">
        <w:t xml:space="preserve"> firewall will have some kind of rule to allow established traffic to pass. The idea is to le</w:t>
      </w:r>
      <w:r w:rsidR="00044DF4">
        <w:t xml:space="preserve">t </w:t>
      </w:r>
      <w:proofErr w:type="spellStart"/>
      <w:r w:rsidR="00044DF4">
        <w:t>SimpleSPA</w:t>
      </w:r>
      <w:proofErr w:type="spellEnd"/>
      <w:r w:rsidR="00044DF4">
        <w:t xml:space="preserve"> briefly open a port, let the user make the connection and </w:t>
      </w:r>
      <w:r w:rsidR="00044DF4">
        <w:lastRenderedPageBreak/>
        <w:t>then close the port, at least for new connections. In my firewall, I have rules like the following to allow for established traffic to pass.</w:t>
      </w:r>
    </w:p>
    <w:p w:rsidR="00256E56" w:rsidRDefault="00256E56" w:rsidP="00256E56">
      <w:pPr>
        <w:autoSpaceDE w:val="0"/>
        <w:autoSpaceDN w:val="0"/>
        <w:adjustRightInd w:val="0"/>
        <w:spacing w:after="0" w:line="240" w:lineRule="auto"/>
        <w:rPr>
          <w:rFonts w:ascii="Courier New" w:hAnsi="Courier New" w:cs="Courier New"/>
        </w:rPr>
      </w:pPr>
      <w:r>
        <w:rPr>
          <w:rFonts w:ascii="Courier New" w:hAnsi="Courier New" w:cs="Courier New"/>
        </w:rPr>
        <w:t>#Allow established connections:</w:t>
      </w:r>
    </w:p>
    <w:p w:rsidR="00256E56" w:rsidRDefault="00256E56" w:rsidP="00256E56">
      <w:pPr>
        <w:autoSpaceDE w:val="0"/>
        <w:autoSpaceDN w:val="0"/>
        <w:adjustRightInd w:val="0"/>
        <w:spacing w:after="0" w:line="240" w:lineRule="auto"/>
        <w:rPr>
          <w:rFonts w:ascii="Courier New" w:hAnsi="Courier New" w:cs="Courier New"/>
        </w:rPr>
      </w:pPr>
      <w:r>
        <w:rPr>
          <w:rFonts w:ascii="Courier New" w:hAnsi="Courier New" w:cs="Courier New"/>
        </w:rPr>
        <w:t>$IPTABLES -A INPUT   -m state --state ESTABLISHED</w:t>
      </w:r>
      <w:proofErr w:type="gramStart"/>
      <w:r>
        <w:rPr>
          <w:rFonts w:ascii="Courier New" w:hAnsi="Courier New" w:cs="Courier New"/>
        </w:rPr>
        <w:t>,RELATED</w:t>
      </w:r>
      <w:proofErr w:type="gramEnd"/>
      <w:r>
        <w:rPr>
          <w:rFonts w:ascii="Courier New" w:hAnsi="Courier New" w:cs="Courier New"/>
        </w:rPr>
        <w:t xml:space="preserve"> -j ACCEPT</w:t>
      </w:r>
    </w:p>
    <w:p w:rsidR="00256E56" w:rsidRDefault="00256E56" w:rsidP="00256E56">
      <w:pPr>
        <w:autoSpaceDE w:val="0"/>
        <w:autoSpaceDN w:val="0"/>
        <w:adjustRightInd w:val="0"/>
        <w:spacing w:after="0" w:line="240" w:lineRule="auto"/>
        <w:rPr>
          <w:rFonts w:ascii="Courier New" w:hAnsi="Courier New" w:cs="Courier New"/>
        </w:rPr>
      </w:pPr>
      <w:r>
        <w:rPr>
          <w:rFonts w:ascii="Courier New" w:hAnsi="Courier New" w:cs="Courier New"/>
        </w:rPr>
        <w:t xml:space="preserve">$IPTABLES -A </w:t>
      </w:r>
      <w:proofErr w:type="gramStart"/>
      <w:r>
        <w:rPr>
          <w:rFonts w:ascii="Courier New" w:hAnsi="Courier New" w:cs="Courier New"/>
        </w:rPr>
        <w:t>OUTPUT  -</w:t>
      </w:r>
      <w:proofErr w:type="gramEnd"/>
      <w:r>
        <w:rPr>
          <w:rFonts w:ascii="Courier New" w:hAnsi="Courier New" w:cs="Courier New"/>
        </w:rPr>
        <w:t>m state --state ESTABLISHED,RELATED -j ACCEPT</w:t>
      </w:r>
    </w:p>
    <w:p w:rsidR="00256E56" w:rsidRDefault="00256E56" w:rsidP="00256E56">
      <w:r>
        <w:rPr>
          <w:rFonts w:ascii="Courier New" w:hAnsi="Courier New" w:cs="Courier New"/>
        </w:rPr>
        <w:t>$IPTABLES -A FORWARD -m state --state ESTABLISHED</w:t>
      </w:r>
      <w:proofErr w:type="gramStart"/>
      <w:r>
        <w:rPr>
          <w:rFonts w:ascii="Courier New" w:hAnsi="Courier New" w:cs="Courier New"/>
        </w:rPr>
        <w:t>,RELATED</w:t>
      </w:r>
      <w:proofErr w:type="gramEnd"/>
      <w:r>
        <w:rPr>
          <w:rFonts w:ascii="Courier New" w:hAnsi="Courier New" w:cs="Courier New"/>
        </w:rPr>
        <w:t xml:space="preserve"> -j ACCEPT</w:t>
      </w:r>
    </w:p>
    <w:p w:rsidR="00180FC0" w:rsidRDefault="00180FC0"/>
    <w:p w:rsidR="00180FC0" w:rsidRDefault="00180FC0"/>
    <w:p w:rsidR="00180FC0" w:rsidRDefault="00BB0D1D">
      <w:r>
        <w:object w:dxaOrig="16569" w:dyaOrig="123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8.75pt;height:395.25pt" o:ole="">
            <v:imagedata r:id="rId5" o:title=""/>
          </v:shape>
          <o:OLEObject Type="Embed" ProgID="Visio.Drawing.11" ShapeID="_x0000_i1025" DrawAspect="Content" ObjectID="_1356761208" r:id="rId6"/>
        </w:object>
      </w:r>
      <w:r w:rsidR="00044DF4">
        <w:t>Step 4: Not included in this release.</w:t>
      </w:r>
    </w:p>
    <w:p w:rsidR="00180FC0" w:rsidRDefault="00180FC0"/>
    <w:p w:rsidR="00180FC0" w:rsidRDefault="00180FC0"/>
    <w:p w:rsidR="00180FC0" w:rsidRDefault="00180FC0"/>
    <w:p w:rsidR="00180FC0" w:rsidRDefault="00044DF4">
      <w:r>
        <w:lastRenderedPageBreak/>
        <w:t>Steps for Setup and Usage:</w:t>
      </w:r>
    </w:p>
    <w:p w:rsidR="00120F96" w:rsidRDefault="00120F96">
      <w:r>
        <w:t xml:space="preserve">On the server, you will need to be running </w:t>
      </w:r>
      <w:proofErr w:type="spellStart"/>
      <w:r>
        <w:t>iptables</w:t>
      </w:r>
      <w:proofErr w:type="spellEnd"/>
      <w:r>
        <w:t xml:space="preserve"> at /</w:t>
      </w:r>
      <w:proofErr w:type="spellStart"/>
      <w:r>
        <w:t>sbin</w:t>
      </w:r>
      <w:proofErr w:type="spellEnd"/>
      <w:r>
        <w:t xml:space="preserve">….not sure if any other Linux variants run it in other places, but BT4 runs it there so </w:t>
      </w:r>
      <w:proofErr w:type="spellStart"/>
      <w:proofErr w:type="gramStart"/>
      <w:r>
        <w:t>its</w:t>
      </w:r>
      <w:proofErr w:type="spellEnd"/>
      <w:proofErr w:type="gramEnd"/>
      <w:r>
        <w:t xml:space="preserve"> good enough for me. You will also need to install the fun Sun JDK6. The repository version is fine and the apt-get command is shown below. You will also need to install a .de file the folks who wrote </w:t>
      </w:r>
      <w:proofErr w:type="spellStart"/>
      <w:r>
        <w:t>Jpcap</w:t>
      </w:r>
      <w:proofErr w:type="spellEnd"/>
      <w:r>
        <w:t xml:space="preserve"> (</w:t>
      </w:r>
      <w:r w:rsidRPr="00120F96">
        <w:t>http://netresearch.ics.uci.edu/kfujii/Jpcap/doc/download.html</w:t>
      </w:r>
      <w:r>
        <w:t xml:space="preserve">), which is a Java wrapper/API for capturing packets. Yes the listener component of this app could easily have been written in C using </w:t>
      </w:r>
      <w:proofErr w:type="spellStart"/>
      <w:r>
        <w:t>Libpcap</w:t>
      </w:r>
      <w:proofErr w:type="spellEnd"/>
      <w:r>
        <w:t xml:space="preserve"> libraries. I did in fact do it this way initially, but quickly found that I am a better Java developer than I am a C developer. </w:t>
      </w:r>
    </w:p>
    <w:p w:rsidR="004B3830" w:rsidRDefault="00120F96">
      <w:r>
        <w:t xml:space="preserve">Additionally you will need a jar from the </w:t>
      </w:r>
      <w:proofErr w:type="spellStart"/>
      <w:r w:rsidR="004B3830">
        <w:t>the</w:t>
      </w:r>
      <w:proofErr w:type="spellEnd"/>
      <w:r w:rsidR="004B3830">
        <w:t xml:space="preserve"> Bouncy Castle folks (</w:t>
      </w:r>
      <w:hyperlink r:id="rId7" w:history="1">
        <w:r w:rsidR="004B3830" w:rsidRPr="002A20AB">
          <w:rPr>
            <w:rStyle w:val="Hyperlink"/>
          </w:rPr>
          <w:t>http://www.bouncycastle.org/download/bcprov-jdk16-145.jar</w:t>
        </w:r>
      </w:hyperlink>
      <w:r w:rsidR="004B3830">
        <w:t xml:space="preserve">) who provide crypto libraries for creating the RSA keys for encrypting the payload of the single auth packet. The link for version 145 is posted above. I’ve been using version 138, </w:t>
      </w:r>
      <w:proofErr w:type="gramStart"/>
      <w:r w:rsidR="004B3830">
        <w:t>cause</w:t>
      </w:r>
      <w:proofErr w:type="gramEnd"/>
      <w:r w:rsidR="004B3830">
        <w:t xml:space="preserve"> I developed it a while ago. I will test sometime soon to make sure there are adverse consequences to using the latest version. </w:t>
      </w:r>
    </w:p>
    <w:p w:rsidR="004B3830" w:rsidRDefault="00E33902">
      <w:r>
        <w:t xml:space="preserve">Server side </w:t>
      </w:r>
      <w:proofErr w:type="spellStart"/>
      <w:r>
        <w:t>config</w:t>
      </w:r>
      <w:proofErr w:type="spellEnd"/>
      <w:r w:rsidR="004B3830">
        <w:t>:</w:t>
      </w:r>
    </w:p>
    <w:p w:rsidR="00E33902" w:rsidRDefault="004B3830" w:rsidP="004B3830">
      <w:pPr>
        <w:pStyle w:val="ListParagraph"/>
        <w:numPr>
          <w:ilvl w:val="0"/>
          <w:numId w:val="2"/>
        </w:numPr>
      </w:pPr>
      <w:r>
        <w:t xml:space="preserve">apt-get install </w:t>
      </w:r>
      <w:r w:rsidR="00E33902">
        <w:t>sun-java6-jdk</w:t>
      </w:r>
    </w:p>
    <w:p w:rsidR="00044DF4" w:rsidRDefault="00E33902" w:rsidP="004B3830">
      <w:pPr>
        <w:pStyle w:val="ListParagraph"/>
        <w:numPr>
          <w:ilvl w:val="0"/>
          <w:numId w:val="2"/>
        </w:numPr>
      </w:pPr>
      <w:proofErr w:type="spellStart"/>
      <w:r>
        <w:t>dpkg</w:t>
      </w:r>
      <w:proofErr w:type="spellEnd"/>
      <w:r>
        <w:t xml:space="preserve"> </w:t>
      </w:r>
      <w:r w:rsidR="006B5225">
        <w:t>--</w:t>
      </w:r>
      <w:r>
        <w:t>install jpcap-0.7.deb</w:t>
      </w:r>
      <w:r w:rsidR="004B3830">
        <w:t xml:space="preserve"> </w:t>
      </w:r>
      <w:r w:rsidR="00120F96">
        <w:t xml:space="preserve">     </w:t>
      </w:r>
    </w:p>
    <w:p w:rsidR="00E33902" w:rsidRDefault="00E33902">
      <w:r>
        <w:t>Server side usage:</w:t>
      </w:r>
    </w:p>
    <w:p w:rsidR="00E33902" w:rsidRDefault="00E33902" w:rsidP="00E33902">
      <w:pPr>
        <w:pStyle w:val="ListParagraph"/>
        <w:numPr>
          <w:ilvl w:val="0"/>
          <w:numId w:val="3"/>
        </w:numPr>
      </w:pPr>
      <w:r>
        <w:t xml:space="preserve">Create the conf file with all the appropriate variables. </w:t>
      </w:r>
    </w:p>
    <w:p w:rsidR="00E33902" w:rsidRDefault="00E33902" w:rsidP="00E33902">
      <w:pPr>
        <w:pStyle w:val="ListParagraph"/>
        <w:numPr>
          <w:ilvl w:val="0"/>
          <w:numId w:val="3"/>
        </w:numPr>
      </w:pPr>
      <w:r>
        <w:t>Create a pair of keys of keys that all users will use and then a pair of keys for each specific user. Remember that the payload of single auth packet will contain strings encrypted with the public half of each of the keys.</w:t>
      </w:r>
      <w:r w:rsidR="00AC70EA">
        <w:t xml:space="preserve"> </w:t>
      </w:r>
    </w:p>
    <w:p w:rsidR="00AC70EA" w:rsidRDefault="00AC70EA" w:rsidP="00E33902">
      <w:pPr>
        <w:pStyle w:val="ListParagraph"/>
        <w:numPr>
          <w:ilvl w:val="0"/>
          <w:numId w:val="3"/>
        </w:numPr>
      </w:pPr>
      <w:r>
        <w:t xml:space="preserve">Distribute the public key halves to </w:t>
      </w:r>
      <w:proofErr w:type="gramStart"/>
      <w:r>
        <w:t>the whoever</w:t>
      </w:r>
      <w:proofErr w:type="gramEnd"/>
      <w:r>
        <w:t xml:space="preserve"> the client will be and place the private keys in a file specified in the conf file that will contain string entries pairing up the user names to the private key file location (example.  </w:t>
      </w:r>
      <w:proofErr w:type="spellStart"/>
      <w:r>
        <w:t>Bob.smith</w:t>
      </w:r>
      <w:proofErr w:type="spellEnd"/>
      <w:r>
        <w:t>=/opt/</w:t>
      </w:r>
      <w:proofErr w:type="spellStart"/>
      <w:r>
        <w:t>simpleSPA</w:t>
      </w:r>
      <w:proofErr w:type="spellEnd"/>
      <w:r>
        <w:t>/users/</w:t>
      </w:r>
      <w:proofErr w:type="spellStart"/>
      <w:r>
        <w:t>bobPrivKey</w:t>
      </w:r>
      <w:proofErr w:type="spellEnd"/>
      <w:r>
        <w:t xml:space="preserve">) </w:t>
      </w:r>
    </w:p>
    <w:p w:rsidR="00D01F61" w:rsidRDefault="005C1ECA" w:rsidP="00D01F61">
      <w:pPr>
        <w:pStyle w:val="ListParagraph"/>
      </w:pPr>
      <w:r>
        <w:rPr>
          <w:noProof/>
        </w:rPr>
        <w:pict>
          <v:shapetype id="_x0000_t202" coordsize="21600,21600" o:spt="202" path="m,l,21600r21600,l21600,xe">
            <v:stroke joinstyle="miter"/>
            <v:path gradientshapeok="t" o:connecttype="rect"/>
          </v:shapetype>
          <v:shape id="_x0000_s1033" type="#_x0000_t202" style="position:absolute;left:0;text-align:left;margin-left:23.55pt;margin-top:.95pt;width:446.1pt;height:68.25pt;z-index:251665408;mso-width-relative:margin;mso-height-relative:margin">
            <v:textbox style="mso-next-textbox:#_x0000_s1033">
              <w:txbxContent>
                <w:p w:rsidR="00E33902" w:rsidRDefault="00E33902" w:rsidP="00E33902">
                  <w:r>
                    <w:t>Linux key generator call sample:</w:t>
                  </w:r>
                </w:p>
                <w:p w:rsidR="00E33902" w:rsidRDefault="00E33902" w:rsidP="00E33902">
                  <w:r>
                    <w:t xml:space="preserve"> $ </w:t>
                  </w:r>
                  <w:proofErr w:type="gramStart"/>
                  <w:r>
                    <w:t>java</w:t>
                  </w:r>
                  <w:proofErr w:type="gramEnd"/>
                  <w:r>
                    <w:t xml:space="preserve"> –cp &lt;location&gt;bcprov-jdk16-138.jar:&lt;location&gt;VPNFINAL.jar   </w:t>
                  </w:r>
                  <w:proofErr w:type="spellStart"/>
                  <w:r>
                    <w:t>vpn.KeyGenerator</w:t>
                  </w:r>
                  <w:proofErr w:type="spellEnd"/>
                  <w:r>
                    <w:t xml:space="preserve">   &lt;conf file location&gt;  &lt;private key name&gt;  &lt;public key name&gt;</w:t>
                  </w:r>
                </w:p>
              </w:txbxContent>
            </v:textbox>
          </v:shape>
        </w:pict>
      </w:r>
    </w:p>
    <w:p w:rsidR="00D01F61" w:rsidRDefault="00D01F61" w:rsidP="00D01F61">
      <w:pPr>
        <w:pStyle w:val="ListParagraph"/>
      </w:pPr>
    </w:p>
    <w:p w:rsidR="00D01F61" w:rsidRDefault="00D01F61" w:rsidP="00D01F61">
      <w:pPr>
        <w:pStyle w:val="ListParagraph"/>
      </w:pPr>
    </w:p>
    <w:p w:rsidR="00D01F61" w:rsidRDefault="00D01F61" w:rsidP="00D01F61">
      <w:pPr>
        <w:pStyle w:val="ListParagraph"/>
      </w:pPr>
    </w:p>
    <w:p w:rsidR="00D01F61" w:rsidRDefault="00D01F61" w:rsidP="00D01F61">
      <w:pPr>
        <w:pStyle w:val="ListParagraph"/>
      </w:pPr>
    </w:p>
    <w:p w:rsidR="00D01F61" w:rsidRDefault="00D01F61" w:rsidP="00D01F61">
      <w:pPr>
        <w:pStyle w:val="ListParagraph"/>
      </w:pPr>
      <w:r w:rsidRPr="00D01F61">
        <w:rPr>
          <w:noProof/>
        </w:rPr>
        <w:drawing>
          <wp:inline distT="0" distB="0" distL="0" distR="0">
            <wp:extent cx="5476875" cy="1536677"/>
            <wp:effectExtent l="19050" t="0" r="9525" b="0"/>
            <wp:docPr id="11"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 cstate="print"/>
                    <a:srcRect l="1763" t="17179" r="31410" b="52821"/>
                    <a:stretch>
                      <a:fillRect/>
                    </a:stretch>
                  </pic:blipFill>
                  <pic:spPr bwMode="auto">
                    <a:xfrm>
                      <a:off x="0" y="0"/>
                      <a:ext cx="5479352" cy="1537372"/>
                    </a:xfrm>
                    <a:prstGeom prst="rect">
                      <a:avLst/>
                    </a:prstGeom>
                    <a:noFill/>
                    <a:ln w="9525">
                      <a:noFill/>
                      <a:miter lim="800000"/>
                      <a:headEnd/>
                      <a:tailEnd/>
                    </a:ln>
                  </pic:spPr>
                </pic:pic>
              </a:graphicData>
            </a:graphic>
          </wp:inline>
        </w:drawing>
      </w:r>
    </w:p>
    <w:p w:rsidR="00D01F61" w:rsidRDefault="00D01F61" w:rsidP="00D01F61">
      <w:pPr>
        <w:pStyle w:val="ListParagraph"/>
      </w:pPr>
    </w:p>
    <w:p w:rsidR="00D01F61" w:rsidRDefault="00D01F61" w:rsidP="00E33902">
      <w:pPr>
        <w:pStyle w:val="ListParagraph"/>
        <w:numPr>
          <w:ilvl w:val="0"/>
          <w:numId w:val="3"/>
        </w:numPr>
      </w:pPr>
      <w:r>
        <w:t>Setup the conf file.</w:t>
      </w:r>
    </w:p>
    <w:p w:rsidR="00E33902" w:rsidRDefault="005C1ECA" w:rsidP="00E33902">
      <w:pPr>
        <w:pStyle w:val="ListParagraph"/>
        <w:numPr>
          <w:ilvl w:val="0"/>
          <w:numId w:val="3"/>
        </w:numPr>
      </w:pPr>
      <w:r>
        <w:rPr>
          <w:noProof/>
        </w:rPr>
        <w:pict>
          <v:shape id="_x0000_s1036" type="#_x0000_t202" style="position:absolute;left:0;text-align:left;margin-left:-12.8pt;margin-top:49.3pt;width:446.1pt;height:74.3pt;z-index:251668480;mso-height-percent:200;mso-height-percent:200;mso-width-relative:margin;mso-height-relative:margin">
            <v:textbox style="mso-next-textbox:#_x0000_s1036;mso-fit-shape-to-text:t">
              <w:txbxContent>
                <w:p w:rsidR="00D01F61" w:rsidRDefault="00D01F61" w:rsidP="00D01F61">
                  <w:proofErr w:type="gramStart"/>
                  <w:r>
                    <w:t xml:space="preserve">Linux  </w:t>
                  </w:r>
                  <w:proofErr w:type="spellStart"/>
                  <w:r>
                    <w:t>SimpleSPA</w:t>
                  </w:r>
                  <w:proofErr w:type="spellEnd"/>
                  <w:proofErr w:type="gramEnd"/>
                  <w:r>
                    <w:t xml:space="preserve"> call sample:</w:t>
                  </w:r>
                </w:p>
                <w:p w:rsidR="00D01F61" w:rsidRDefault="00D01F61" w:rsidP="00D01F61">
                  <w:r>
                    <w:t xml:space="preserve"> $ </w:t>
                  </w:r>
                  <w:proofErr w:type="gramStart"/>
                  <w:r>
                    <w:t>java</w:t>
                  </w:r>
                  <w:proofErr w:type="gramEnd"/>
                  <w:r>
                    <w:t xml:space="preserve"> –cp &lt;location&gt;bcprov-jdk16-138.jar:&lt;location&gt;VPNFINAL.jar   </w:t>
                  </w:r>
                  <w:proofErr w:type="spellStart"/>
                  <w:r>
                    <w:t>vpn.KeyGenerator</w:t>
                  </w:r>
                  <w:proofErr w:type="spellEnd"/>
                  <w:r>
                    <w:t xml:space="preserve">   &lt;conf file location&gt;  &lt;private key name&gt;  &lt;public key name&gt;</w:t>
                  </w:r>
                </w:p>
              </w:txbxContent>
            </v:textbox>
          </v:shape>
        </w:pict>
      </w:r>
      <w:r w:rsidR="00E33902">
        <w:t xml:space="preserve">Fire up the server. Write a script that will check if the process is running and restart it if by chance happened to crash….or else you will locked out of your SSH, or whatever service you are hiding  </w:t>
      </w:r>
      <w:r w:rsidR="00E33902">
        <w:sym w:font="Wingdings" w:char="F04A"/>
      </w:r>
      <w:r w:rsidR="00E33902">
        <w:t xml:space="preserve"> </w:t>
      </w:r>
    </w:p>
    <w:p w:rsidR="00E33902" w:rsidRDefault="00E33902" w:rsidP="00E33902"/>
    <w:p w:rsidR="00180FC0" w:rsidRDefault="00180FC0"/>
    <w:p w:rsidR="00180FC0" w:rsidRDefault="00180FC0"/>
    <w:p w:rsidR="00180FC0" w:rsidRDefault="00D01F61">
      <w:r w:rsidRPr="00D01F61">
        <w:rPr>
          <w:noProof/>
        </w:rPr>
        <w:drawing>
          <wp:inline distT="0" distB="0" distL="0" distR="0">
            <wp:extent cx="4972050" cy="898216"/>
            <wp:effectExtent l="19050" t="0" r="0" b="0"/>
            <wp:docPr id="1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9" cstate="print"/>
                    <a:srcRect t="22953" r="68109" b="67842"/>
                    <a:stretch>
                      <a:fillRect/>
                    </a:stretch>
                  </pic:blipFill>
                  <pic:spPr bwMode="auto">
                    <a:xfrm>
                      <a:off x="0" y="0"/>
                      <a:ext cx="4972050" cy="898216"/>
                    </a:xfrm>
                    <a:prstGeom prst="rect">
                      <a:avLst/>
                    </a:prstGeom>
                    <a:noFill/>
                    <a:ln w="9525">
                      <a:noFill/>
                      <a:miter lim="800000"/>
                      <a:headEnd/>
                      <a:tailEnd/>
                    </a:ln>
                  </pic:spPr>
                </pic:pic>
              </a:graphicData>
            </a:graphic>
          </wp:inline>
        </w:drawing>
      </w:r>
    </w:p>
    <w:p w:rsidR="00543659" w:rsidRDefault="00543659"/>
    <w:p w:rsidR="00543659" w:rsidRDefault="00543659">
      <w:r w:rsidRPr="00543659">
        <w:rPr>
          <w:noProof/>
        </w:rPr>
        <w:drawing>
          <wp:inline distT="0" distB="0" distL="0" distR="0">
            <wp:extent cx="5943600" cy="1667629"/>
            <wp:effectExtent l="19050" t="0" r="0" b="0"/>
            <wp:docPr id="16"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 cstate="print"/>
                    <a:srcRect l="1763" t="17179" r="31410" b="52821"/>
                    <a:stretch>
                      <a:fillRect/>
                    </a:stretch>
                  </pic:blipFill>
                  <pic:spPr bwMode="auto">
                    <a:xfrm>
                      <a:off x="0" y="0"/>
                      <a:ext cx="5943600" cy="1667629"/>
                    </a:xfrm>
                    <a:prstGeom prst="rect">
                      <a:avLst/>
                    </a:prstGeom>
                    <a:noFill/>
                    <a:ln w="9525">
                      <a:noFill/>
                      <a:miter lim="800000"/>
                      <a:headEnd/>
                      <a:tailEnd/>
                    </a:ln>
                  </pic:spPr>
                </pic:pic>
              </a:graphicData>
            </a:graphic>
          </wp:inline>
        </w:drawing>
      </w:r>
    </w:p>
    <w:p w:rsidR="00543659" w:rsidRDefault="00543659"/>
    <w:p w:rsidR="00543659" w:rsidRDefault="00543659"/>
    <w:p w:rsidR="00543659" w:rsidRDefault="00543659"/>
    <w:p w:rsidR="00543659" w:rsidRDefault="00543659"/>
    <w:p w:rsidR="00543659" w:rsidRDefault="00543659"/>
    <w:p w:rsidR="00543659" w:rsidRDefault="00543659"/>
    <w:p w:rsidR="00543659" w:rsidRDefault="00543659"/>
    <w:p w:rsidR="00543659" w:rsidRDefault="00543659"/>
    <w:p w:rsidR="00543659" w:rsidRDefault="00543659"/>
    <w:p w:rsidR="00543659" w:rsidRDefault="00543659"/>
    <w:p w:rsidR="00543659" w:rsidRDefault="00543659"/>
    <w:p w:rsidR="00543659" w:rsidRDefault="00543659"/>
    <w:p w:rsidR="00543659" w:rsidRDefault="00543659"/>
    <w:p w:rsidR="00543659" w:rsidRDefault="00543659"/>
    <w:p w:rsidR="00766BD0" w:rsidRDefault="00766BD0">
      <w:r>
        <w:t>Sample Conf file</w:t>
      </w:r>
    </w:p>
    <w:p w:rsidR="00766BD0" w:rsidRDefault="00766BD0"/>
    <w:p w:rsidR="00766BD0" w:rsidRDefault="00766BD0">
      <w:r w:rsidRPr="00766BD0">
        <w:rPr>
          <w:noProof/>
        </w:rPr>
        <w:drawing>
          <wp:inline distT="0" distB="0" distL="0" distR="0">
            <wp:extent cx="5643631" cy="4562475"/>
            <wp:effectExtent l="19050" t="0" r="0" b="0"/>
            <wp:docPr id="8"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0" cstate="print"/>
                    <a:srcRect t="13077" r="58173" b="32821"/>
                    <a:stretch>
                      <a:fillRect/>
                    </a:stretch>
                  </pic:blipFill>
                  <pic:spPr bwMode="auto">
                    <a:xfrm>
                      <a:off x="0" y="0"/>
                      <a:ext cx="5643631" cy="4562475"/>
                    </a:xfrm>
                    <a:prstGeom prst="rect">
                      <a:avLst/>
                    </a:prstGeom>
                    <a:noFill/>
                    <a:ln w="9525">
                      <a:noFill/>
                      <a:miter lim="800000"/>
                      <a:headEnd/>
                      <a:tailEnd/>
                    </a:ln>
                  </pic:spPr>
                </pic:pic>
              </a:graphicData>
            </a:graphic>
          </wp:inline>
        </w:drawing>
      </w:r>
    </w:p>
    <w:p w:rsidR="00766BD0" w:rsidRDefault="00766BD0"/>
    <w:p w:rsidR="003A46B9" w:rsidRDefault="003A46B9"/>
    <w:p w:rsidR="003A46B9" w:rsidRDefault="003A46B9"/>
    <w:p w:rsidR="003A46B9" w:rsidRDefault="003A46B9"/>
    <w:p w:rsidR="00180FC0" w:rsidRDefault="00766BD0">
      <w:r>
        <w:lastRenderedPageBreak/>
        <w:t>Windows Client Side Usage</w:t>
      </w:r>
    </w:p>
    <w:p w:rsidR="00180FC0" w:rsidRDefault="005C1ECA">
      <w:r>
        <w:rPr>
          <w:noProof/>
        </w:rPr>
        <w:pict>
          <v:shape id="_x0000_s1034" type="#_x0000_t202" style="position:absolute;margin-left:-5.8pt;margin-top:15.9pt;width:446.1pt;height:89.7pt;z-index:251666432;mso-height-percent:200;mso-height-percent:200;mso-width-relative:margin;mso-height-relative:margin">
            <v:textbox style="mso-next-textbox:#_x0000_s1034;mso-fit-shape-to-text:t">
              <w:txbxContent>
                <w:p w:rsidR="00766BD0" w:rsidRDefault="00766BD0" w:rsidP="00766BD0">
                  <w:r>
                    <w:t>Windows client side call sample:</w:t>
                  </w:r>
                </w:p>
                <w:p w:rsidR="00766BD0" w:rsidRDefault="00766BD0" w:rsidP="00766BD0">
                  <w:r>
                    <w:t>c:\&gt;java –cp &lt;location&gt;\bcprov-jdk16-</w:t>
                  </w:r>
                  <w:proofErr w:type="gramStart"/>
                  <w:r>
                    <w:t>138.jar;</w:t>
                  </w:r>
                  <w:proofErr w:type="gramEnd"/>
                  <w:r>
                    <w:t>&lt;location&gt;\SPASimpleCSCompanion_windows.jar spa.UDPPacketAuthStandAlone_v2  &lt;source IP&gt; &lt;master public key&gt;  &lt;user specific public key&gt;  &lt;username&gt;  &lt;source port&gt;  &lt;destination port&gt;  &lt;destination IP&gt;</w:t>
                  </w:r>
                </w:p>
              </w:txbxContent>
            </v:textbox>
          </v:shape>
        </w:pict>
      </w:r>
      <w:r w:rsidR="00766BD0">
        <w:t>The Windows side is very straight forward.</w:t>
      </w:r>
    </w:p>
    <w:p w:rsidR="00766BD0" w:rsidRDefault="00766BD0"/>
    <w:p w:rsidR="00766BD0" w:rsidRDefault="00766BD0"/>
    <w:p w:rsidR="00766BD0" w:rsidRDefault="00766BD0"/>
    <w:p w:rsidR="00766BD0" w:rsidRDefault="00766BD0"/>
    <w:p w:rsidR="00766BD0" w:rsidRDefault="00766BD0">
      <w:r>
        <w:t>Linux Client Side Usage:</w:t>
      </w:r>
    </w:p>
    <w:p w:rsidR="00766BD0" w:rsidRDefault="00766BD0">
      <w:r>
        <w:t xml:space="preserve">Linux is a bit </w:t>
      </w:r>
      <w:proofErr w:type="gramStart"/>
      <w:r>
        <w:t>more picky</w:t>
      </w:r>
      <w:proofErr w:type="gramEnd"/>
      <w:r>
        <w:t xml:space="preserve"> with the client side. You have to specify a policy explicating stating some </w:t>
      </w:r>
      <w:proofErr w:type="gramStart"/>
      <w:r>
        <w:t>permissions</w:t>
      </w:r>
      <w:proofErr w:type="gramEnd"/>
      <w:r>
        <w:t xml:space="preserve">. Maybe there is a better way to do </w:t>
      </w:r>
      <w:proofErr w:type="gramStart"/>
      <w:r>
        <w:t>this,</w:t>
      </w:r>
      <w:proofErr w:type="gramEnd"/>
      <w:r>
        <w:t xml:space="preserve"> I don’t deal with permissions and policy files very often</w:t>
      </w:r>
      <w:r w:rsidR="006B5225">
        <w:t>.</w:t>
      </w:r>
    </w:p>
    <w:p w:rsidR="00766BD0" w:rsidRDefault="005C1ECA">
      <w:r>
        <w:rPr>
          <w:noProof/>
        </w:rPr>
        <w:pict>
          <v:shape id="_x0000_s1035" type="#_x0000_t202" style="position:absolute;margin-left:-5.6pt;margin-top:6pt;width:446.1pt;height:105.15pt;z-index:251667456;mso-height-percent:200;mso-height-percent:200;mso-width-relative:margin;mso-height-relative:margin">
            <v:textbox style="mso-next-textbox:#_x0000_s1035;mso-fit-shape-to-text:t">
              <w:txbxContent>
                <w:p w:rsidR="00D01F61" w:rsidRDefault="00D01F61" w:rsidP="00D01F61">
                  <w:r>
                    <w:t>Linux client side call sample:</w:t>
                  </w:r>
                </w:p>
                <w:p w:rsidR="00D01F61" w:rsidRDefault="00D01F61" w:rsidP="00D01F61">
                  <w:r>
                    <w:t xml:space="preserve"> $ java –</w:t>
                  </w:r>
                  <w:proofErr w:type="spellStart"/>
                  <w:r>
                    <w:t>Djava.security.manager</w:t>
                  </w:r>
                  <w:proofErr w:type="spellEnd"/>
                  <w:r>
                    <w:t xml:space="preserve">  -</w:t>
                  </w:r>
                  <w:proofErr w:type="spellStart"/>
                  <w:r>
                    <w:t>Djava.security.policy</w:t>
                  </w:r>
                  <w:proofErr w:type="spellEnd"/>
                  <w:r>
                    <w:t xml:space="preserve">=&lt;location&gt;  –cp &lt;location&gt;bcprov-jdk16-138.jar:&lt;location&gt;SPASimpleCSCompanion.jar   </w:t>
                  </w:r>
                  <w:proofErr w:type="spellStart"/>
                  <w:r>
                    <w:t>spa.UDPPacketAuthStandAlone</w:t>
                  </w:r>
                  <w:proofErr w:type="spellEnd"/>
                  <w:r>
                    <w:t xml:space="preserve">  &lt;source IP&gt; &lt;master public key&gt;  &lt;user specific public key&gt;  &lt;username&gt;  &lt;source port&gt;  &lt;destination port&gt;  &lt;destination IP&gt;</w:t>
                  </w:r>
                </w:p>
              </w:txbxContent>
            </v:textbox>
          </v:shape>
        </w:pict>
      </w:r>
    </w:p>
    <w:p w:rsidR="00766BD0" w:rsidRDefault="00766BD0"/>
    <w:p w:rsidR="00766BD0" w:rsidRDefault="00766BD0"/>
    <w:p w:rsidR="00766BD0" w:rsidRDefault="00766BD0"/>
    <w:p w:rsidR="00766BD0" w:rsidRDefault="00766BD0"/>
    <w:p w:rsidR="00766BD0" w:rsidRDefault="00543659">
      <w:r w:rsidRPr="00543659">
        <w:rPr>
          <w:noProof/>
        </w:rPr>
        <w:drawing>
          <wp:inline distT="0" distB="0" distL="0" distR="0">
            <wp:extent cx="5671185" cy="1809750"/>
            <wp:effectExtent l="19050" t="0" r="5715" b="0"/>
            <wp:docPr id="1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cstate="print"/>
                    <a:srcRect t="13077" r="44071" b="58364"/>
                    <a:stretch>
                      <a:fillRect/>
                    </a:stretch>
                  </pic:blipFill>
                  <pic:spPr bwMode="auto">
                    <a:xfrm>
                      <a:off x="0" y="0"/>
                      <a:ext cx="5671185" cy="1809750"/>
                    </a:xfrm>
                    <a:prstGeom prst="rect">
                      <a:avLst/>
                    </a:prstGeom>
                    <a:noFill/>
                    <a:ln w="9525">
                      <a:noFill/>
                      <a:miter lim="800000"/>
                      <a:headEnd/>
                      <a:tailEnd/>
                    </a:ln>
                  </pic:spPr>
                </pic:pic>
              </a:graphicData>
            </a:graphic>
          </wp:inline>
        </w:drawing>
      </w:r>
    </w:p>
    <w:p w:rsidR="00180FC0" w:rsidRDefault="00543659">
      <w:r w:rsidRPr="00543659">
        <w:rPr>
          <w:noProof/>
        </w:rPr>
        <w:drawing>
          <wp:inline distT="0" distB="0" distL="0" distR="0">
            <wp:extent cx="4562475" cy="1334824"/>
            <wp:effectExtent l="19050" t="0" r="9525" b="0"/>
            <wp:docPr id="1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2" cstate="print"/>
                    <a:srcRect l="1923" t="17180" r="31250" b="51538"/>
                    <a:stretch>
                      <a:fillRect/>
                    </a:stretch>
                  </pic:blipFill>
                  <pic:spPr bwMode="auto">
                    <a:xfrm>
                      <a:off x="0" y="0"/>
                      <a:ext cx="4575342" cy="1338588"/>
                    </a:xfrm>
                    <a:prstGeom prst="rect">
                      <a:avLst/>
                    </a:prstGeom>
                    <a:noFill/>
                    <a:ln w="9525">
                      <a:noFill/>
                      <a:miter lim="800000"/>
                      <a:headEnd/>
                      <a:tailEnd/>
                    </a:ln>
                  </pic:spPr>
                </pic:pic>
              </a:graphicData>
            </a:graphic>
          </wp:inline>
        </w:drawing>
      </w:r>
    </w:p>
    <w:p w:rsidR="00180FC0" w:rsidRDefault="00180FC0"/>
    <w:p w:rsidR="00543659" w:rsidRDefault="00543659"/>
    <w:p w:rsidR="00180FC0" w:rsidRDefault="00180FC0"/>
    <w:p w:rsidR="00543659" w:rsidRDefault="00543659">
      <w:r>
        <w:t>The whole thing in action:</w:t>
      </w:r>
    </w:p>
    <w:p w:rsidR="00180FC0" w:rsidRDefault="00BC5ED6">
      <w:r>
        <w:rPr>
          <w:noProof/>
        </w:rPr>
        <w:drawing>
          <wp:inline distT="0" distB="0" distL="0" distR="0">
            <wp:extent cx="5833273" cy="418147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r="19071" b="7179"/>
                    <a:stretch>
                      <a:fillRect/>
                    </a:stretch>
                  </pic:blipFill>
                  <pic:spPr bwMode="auto">
                    <a:xfrm>
                      <a:off x="0" y="0"/>
                      <a:ext cx="5833273" cy="4181475"/>
                    </a:xfrm>
                    <a:prstGeom prst="rect">
                      <a:avLst/>
                    </a:prstGeom>
                    <a:noFill/>
                    <a:ln w="9525">
                      <a:noFill/>
                      <a:miter lim="800000"/>
                      <a:headEnd/>
                      <a:tailEnd/>
                    </a:ln>
                  </pic:spPr>
                </pic:pic>
              </a:graphicData>
            </a:graphic>
          </wp:inline>
        </w:drawing>
      </w:r>
    </w:p>
    <w:p w:rsidR="00543659" w:rsidRDefault="00543659"/>
    <w:p w:rsidR="00180FC0" w:rsidRDefault="00180FC0"/>
    <w:p w:rsidR="001B0E73" w:rsidRDefault="001B0E73"/>
    <w:p w:rsidR="001B0E73" w:rsidRDefault="001B0E73"/>
    <w:p w:rsidR="001B0E73" w:rsidRDefault="001B0E73"/>
    <w:p w:rsidR="001B0E73" w:rsidRDefault="001B0E73"/>
    <w:p w:rsidR="001B0E73" w:rsidRDefault="001B0E73"/>
    <w:p w:rsidR="001B0E73" w:rsidRDefault="001B0E73"/>
    <w:p w:rsidR="00180FC0" w:rsidRDefault="00180FC0"/>
    <w:p w:rsidR="00543659" w:rsidRDefault="00543659">
      <w:r>
        <w:lastRenderedPageBreak/>
        <w:t xml:space="preserve">It is setup to log to a file in xml format. </w:t>
      </w:r>
    </w:p>
    <w:p w:rsidR="00543659" w:rsidRDefault="00543659"/>
    <w:p w:rsidR="00180FC0" w:rsidRDefault="0011633B">
      <w:r>
        <w:rPr>
          <w:noProof/>
        </w:rPr>
        <w:drawing>
          <wp:inline distT="0" distB="0" distL="0" distR="0">
            <wp:extent cx="4886325" cy="5296627"/>
            <wp:effectExtent l="1905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srcRect t="13077" r="58013" b="14103"/>
                    <a:stretch>
                      <a:fillRect/>
                    </a:stretch>
                  </pic:blipFill>
                  <pic:spPr bwMode="auto">
                    <a:xfrm>
                      <a:off x="0" y="0"/>
                      <a:ext cx="4886325" cy="5296627"/>
                    </a:xfrm>
                    <a:prstGeom prst="rect">
                      <a:avLst/>
                    </a:prstGeom>
                    <a:noFill/>
                    <a:ln w="9525">
                      <a:noFill/>
                      <a:miter lim="800000"/>
                      <a:headEnd/>
                      <a:tailEnd/>
                    </a:ln>
                  </pic:spPr>
                </pic:pic>
              </a:graphicData>
            </a:graphic>
          </wp:inline>
        </w:drawing>
      </w:r>
    </w:p>
    <w:sectPr w:rsidR="00180FC0" w:rsidSect="00A3071C">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9372606"/>
    <w:multiLevelType w:val="hybridMultilevel"/>
    <w:tmpl w:val="D3D41E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B0F7DA9"/>
    <w:multiLevelType w:val="hybridMultilevel"/>
    <w:tmpl w:val="B7BE618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7E809CA"/>
    <w:multiLevelType w:val="hybridMultilevel"/>
    <w:tmpl w:val="520C12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180FC0"/>
    <w:rsid w:val="00015D54"/>
    <w:rsid w:val="00044DF4"/>
    <w:rsid w:val="000E52E6"/>
    <w:rsid w:val="000F6AB0"/>
    <w:rsid w:val="00101B39"/>
    <w:rsid w:val="0011633B"/>
    <w:rsid w:val="00120F96"/>
    <w:rsid w:val="0012271C"/>
    <w:rsid w:val="00157302"/>
    <w:rsid w:val="00180FC0"/>
    <w:rsid w:val="001B0E73"/>
    <w:rsid w:val="001C5034"/>
    <w:rsid w:val="001D0653"/>
    <w:rsid w:val="00242C57"/>
    <w:rsid w:val="0025614D"/>
    <w:rsid w:val="00256E56"/>
    <w:rsid w:val="003A46B9"/>
    <w:rsid w:val="00410F06"/>
    <w:rsid w:val="004B3830"/>
    <w:rsid w:val="005231B0"/>
    <w:rsid w:val="00543659"/>
    <w:rsid w:val="0055650B"/>
    <w:rsid w:val="005C1ECA"/>
    <w:rsid w:val="006237B0"/>
    <w:rsid w:val="006B5225"/>
    <w:rsid w:val="006E4713"/>
    <w:rsid w:val="00766BD0"/>
    <w:rsid w:val="0081490E"/>
    <w:rsid w:val="00832C34"/>
    <w:rsid w:val="00836CC3"/>
    <w:rsid w:val="008C15AA"/>
    <w:rsid w:val="00935277"/>
    <w:rsid w:val="00945BBA"/>
    <w:rsid w:val="00956418"/>
    <w:rsid w:val="00A01927"/>
    <w:rsid w:val="00A14BA0"/>
    <w:rsid w:val="00A3071C"/>
    <w:rsid w:val="00AC70EA"/>
    <w:rsid w:val="00AE5DE3"/>
    <w:rsid w:val="00BB0D1D"/>
    <w:rsid w:val="00BB1E7F"/>
    <w:rsid w:val="00BC5ED6"/>
    <w:rsid w:val="00BF01C7"/>
    <w:rsid w:val="00C231D7"/>
    <w:rsid w:val="00C311F9"/>
    <w:rsid w:val="00C5502E"/>
    <w:rsid w:val="00D01F61"/>
    <w:rsid w:val="00D5693F"/>
    <w:rsid w:val="00E219A5"/>
    <w:rsid w:val="00E33902"/>
    <w:rsid w:val="00E87CCB"/>
    <w:rsid w:val="00EA317F"/>
    <w:rsid w:val="00ED2B29"/>
    <w:rsid w:val="00EF06B8"/>
    <w:rsid w:val="00F4094E"/>
    <w:rsid w:val="00F50FF9"/>
    <w:rsid w:val="00F80F2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071C"/>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80FC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80FC0"/>
    <w:rPr>
      <w:rFonts w:ascii="Tahoma" w:hAnsi="Tahoma" w:cs="Tahoma"/>
      <w:sz w:val="16"/>
      <w:szCs w:val="16"/>
    </w:rPr>
  </w:style>
  <w:style w:type="paragraph" w:styleId="ListParagraph">
    <w:name w:val="List Paragraph"/>
    <w:basedOn w:val="Normal"/>
    <w:uiPriority w:val="34"/>
    <w:qFormat/>
    <w:rsid w:val="00956418"/>
    <w:pPr>
      <w:ind w:left="720"/>
      <w:contextualSpacing/>
    </w:pPr>
  </w:style>
  <w:style w:type="character" w:styleId="Hyperlink">
    <w:name w:val="Hyperlink"/>
    <w:basedOn w:val="DefaultParagraphFont"/>
    <w:uiPriority w:val="99"/>
    <w:unhideWhenUsed/>
    <w:rsid w:val="004B3830"/>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18405797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hyperlink" Target="http://www.bouncycastle.org/download/bcprov-jdk16-145.jar" TargetMode="External"/><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oleObject" Target="embeddings/oleObject1.bin"/><Relationship Id="rId11" Type="http://schemas.openxmlformats.org/officeDocument/2006/relationships/image" Target="media/image5.png"/><Relationship Id="rId5" Type="http://schemas.openxmlformats.org/officeDocument/2006/relationships/image" Target="media/image1.emf"/><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35</TotalTime>
  <Pages>8</Pages>
  <Words>829</Words>
  <Characters>4727</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Avanade</Company>
  <LinksUpToDate>false</LinksUpToDate>
  <CharactersWithSpaces>5545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c.l.chrysler</dc:creator>
  <cp:lastModifiedBy>c.l.chrysler</cp:lastModifiedBy>
  <cp:revision>5</cp:revision>
  <cp:lastPrinted>2011-01-17T01:56:00Z</cp:lastPrinted>
  <dcterms:created xsi:type="dcterms:W3CDTF">2011-01-17T01:54:00Z</dcterms:created>
  <dcterms:modified xsi:type="dcterms:W3CDTF">2011-01-17T15:20:00Z</dcterms:modified>
</cp:coreProperties>
</file>